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C96E32" w:rsidRDefault="0024139B" w:rsidP="0024139B">
      <w:pPr>
        <w:jc w:val="center"/>
        <w:rPr>
          <w:b/>
          <w:spacing w:val="40"/>
          <w:sz w:val="16"/>
          <w:szCs w:val="16"/>
          <w:lang w:val="uk-UA"/>
        </w:rPr>
      </w:pPr>
      <w:r w:rsidRPr="00C96E32">
        <w:rPr>
          <w:b/>
          <w:spacing w:val="40"/>
          <w:sz w:val="16"/>
          <w:szCs w:val="16"/>
          <w:lang w:val="uk-UA"/>
        </w:rPr>
        <w:t>ПЕРЕЛІК</w:t>
      </w:r>
    </w:p>
    <w:p w:rsidR="00C96E32" w:rsidRPr="00C96E32" w:rsidRDefault="00C96E32" w:rsidP="0024139B">
      <w:pPr>
        <w:jc w:val="center"/>
        <w:rPr>
          <w:b/>
          <w:sz w:val="16"/>
          <w:szCs w:val="16"/>
          <w:lang w:val="uk-UA"/>
        </w:rPr>
      </w:pPr>
      <w:r w:rsidRPr="00C96E32">
        <w:rPr>
          <w:b/>
          <w:sz w:val="16"/>
          <w:szCs w:val="16"/>
          <w:lang w:val="uk-UA"/>
        </w:rPr>
        <w:t>розпоряджень міського голови,</w:t>
      </w:r>
    </w:p>
    <w:p w:rsidR="00927FC1" w:rsidRPr="00C96E32" w:rsidRDefault="00C96E32" w:rsidP="0024139B">
      <w:pPr>
        <w:jc w:val="center"/>
        <w:rPr>
          <w:b/>
          <w:sz w:val="16"/>
          <w:szCs w:val="16"/>
          <w:lang w:val="uk-UA"/>
        </w:rPr>
      </w:pPr>
      <w:r w:rsidRPr="00C96E32">
        <w:rPr>
          <w:b/>
          <w:sz w:val="16"/>
          <w:szCs w:val="16"/>
          <w:lang w:val="uk-UA"/>
        </w:rPr>
        <w:t>в період з 25.05.2020 по 29.05.2020</w:t>
      </w:r>
    </w:p>
    <w:p w:rsidR="0024139B" w:rsidRPr="00C96E32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C96E32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C96E32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C96E32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C96E32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C96E32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C96E32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Га</w:t>
            </w:r>
            <w:r w:rsidR="00672F48" w:rsidRPr="00C96E32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C96E32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C96E32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C96E32" w:rsidRDefault="009F37F4" w:rsidP="00A04480">
            <w:pPr>
              <w:jc w:val="center"/>
              <w:rPr>
                <w:sz w:val="14"/>
                <w:szCs w:val="14"/>
                <w:lang w:val="uk-UA"/>
              </w:rPr>
            </w:pPr>
            <w:r w:rsidRPr="00C96E32">
              <w:rPr>
                <w:sz w:val="14"/>
                <w:szCs w:val="14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C96E32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C96E32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C96E32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C96E32" w:rsidTr="00672F48">
        <w:tc>
          <w:tcPr>
            <w:tcW w:w="959" w:type="dxa"/>
            <w:shd w:val="clear" w:color="auto" w:fill="auto"/>
          </w:tcPr>
          <w:p w:rsidR="009F37F4" w:rsidRPr="00C96E32" w:rsidRDefault="00C96E32" w:rsidP="0024139B">
            <w:pPr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C96E32" w:rsidRDefault="00C96E32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Про створення тимчасової міської робочої групи для розгляду питань виплати грошової компенсації на забезпечення житлом осіб, які брали безпосередню участь в антитерористичній операції на сході України чи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 за рахунок  субвенції з обласного бюджету місцевим бюджетам на соціально-економічний  розвиток і затвердження її складу</w:t>
            </w:r>
          </w:p>
        </w:tc>
        <w:tc>
          <w:tcPr>
            <w:tcW w:w="1253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№ 126-р від 25.05.2020</w:t>
            </w:r>
          </w:p>
        </w:tc>
        <w:tc>
          <w:tcPr>
            <w:tcW w:w="1275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Департамент соціальної політики</w:t>
            </w:r>
          </w:p>
        </w:tc>
        <w:tc>
          <w:tcPr>
            <w:tcW w:w="1235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Соціальний захист</w:t>
            </w:r>
          </w:p>
        </w:tc>
        <w:tc>
          <w:tcPr>
            <w:tcW w:w="1903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Тимчасова міська робоча група</w:t>
            </w:r>
          </w:p>
        </w:tc>
        <w:tc>
          <w:tcPr>
            <w:tcW w:w="1399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C96E32" w:rsidRDefault="00C96E32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C96E32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C96E32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C96E32" w:rsidRPr="00C96E32" w:rsidTr="00672F48">
        <w:tc>
          <w:tcPr>
            <w:tcW w:w="959" w:type="dxa"/>
            <w:shd w:val="clear" w:color="auto" w:fill="auto"/>
          </w:tcPr>
          <w:p w:rsidR="00C96E32" w:rsidRPr="00C96E32" w:rsidRDefault="00C96E32" w:rsidP="0024139B">
            <w:pPr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C96E32" w:rsidRPr="00C96E32" w:rsidRDefault="00C96E32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 xml:space="preserve">Про внесення змін до складу тимчасової робочої групи з реалізації </w:t>
            </w:r>
            <w:proofErr w:type="spellStart"/>
            <w:r w:rsidRPr="00C96E32">
              <w:rPr>
                <w:sz w:val="16"/>
                <w:szCs w:val="16"/>
                <w:lang w:val="uk-UA"/>
              </w:rPr>
              <w:t>проєкту</w:t>
            </w:r>
            <w:proofErr w:type="spellEnd"/>
            <w:r w:rsidRPr="00C96E32">
              <w:rPr>
                <w:sz w:val="16"/>
                <w:szCs w:val="16"/>
                <w:lang w:val="uk-UA"/>
              </w:rPr>
              <w:t xml:space="preserve"> «Підвищення енергоефективності громадських будівель у м. Кривому Розі», що </w:t>
            </w:r>
            <w:proofErr w:type="spellStart"/>
            <w:r w:rsidRPr="00C96E32">
              <w:rPr>
                <w:sz w:val="16"/>
                <w:szCs w:val="16"/>
                <w:lang w:val="uk-UA"/>
              </w:rPr>
              <w:t>здійнюється</w:t>
            </w:r>
            <w:proofErr w:type="spellEnd"/>
            <w:r w:rsidRPr="00C96E32">
              <w:rPr>
                <w:sz w:val="16"/>
                <w:szCs w:val="16"/>
                <w:lang w:val="uk-UA"/>
              </w:rPr>
              <w:t xml:space="preserve"> в рамках співпраці з Європейським банком реконструкції та розвитку</w:t>
            </w:r>
          </w:p>
        </w:tc>
        <w:tc>
          <w:tcPr>
            <w:tcW w:w="125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№ 127-р від 27.05.2020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 xml:space="preserve">Відділ з питань </w:t>
            </w:r>
            <w:proofErr w:type="spellStart"/>
            <w:r w:rsidRPr="00C96E32">
              <w:rPr>
                <w:sz w:val="16"/>
                <w:szCs w:val="16"/>
                <w:lang w:val="uk-UA"/>
              </w:rPr>
              <w:t>енергоменеджменту</w:t>
            </w:r>
            <w:proofErr w:type="spellEnd"/>
            <w:r w:rsidRPr="00C96E32">
              <w:rPr>
                <w:sz w:val="16"/>
                <w:szCs w:val="16"/>
                <w:lang w:val="uk-UA"/>
              </w:rPr>
              <w:t xml:space="preserve"> та впровадження енергозберігаючих технологій</w:t>
            </w:r>
          </w:p>
        </w:tc>
        <w:tc>
          <w:tcPr>
            <w:tcW w:w="123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Енергоефективність</w:t>
            </w:r>
          </w:p>
        </w:tc>
        <w:tc>
          <w:tcPr>
            <w:tcW w:w="190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 xml:space="preserve">Кадрові зміни, тимчасова робоча група, ЄБРР, </w:t>
            </w:r>
            <w:proofErr w:type="spellStart"/>
            <w:r w:rsidRPr="00C96E32">
              <w:rPr>
                <w:sz w:val="16"/>
                <w:szCs w:val="16"/>
                <w:lang w:val="uk-UA"/>
              </w:rPr>
              <w:t>проєкт</w:t>
            </w:r>
            <w:proofErr w:type="spellEnd"/>
          </w:p>
        </w:tc>
        <w:tc>
          <w:tcPr>
            <w:tcW w:w="13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C96E32" w:rsidRPr="00C96E32" w:rsidRDefault="00C96E32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C96E32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C96E32" w:rsidRPr="00C96E32" w:rsidTr="00672F48">
        <w:tc>
          <w:tcPr>
            <w:tcW w:w="959" w:type="dxa"/>
            <w:shd w:val="clear" w:color="auto" w:fill="auto"/>
          </w:tcPr>
          <w:p w:rsidR="00C96E32" w:rsidRPr="00C96E32" w:rsidRDefault="00C96E32" w:rsidP="0024139B">
            <w:pPr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C96E32" w:rsidRPr="00C96E32" w:rsidRDefault="00C96E32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Про внесення змін до складу  міської робочої групи з питань соціально-економічного захисту найманих працівників та затвердження його в новій редакції</w:t>
            </w:r>
          </w:p>
        </w:tc>
        <w:tc>
          <w:tcPr>
            <w:tcW w:w="125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№ 128-р від 27.05.2020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розвитку підприємництва</w:t>
            </w:r>
          </w:p>
        </w:tc>
        <w:tc>
          <w:tcPr>
            <w:tcW w:w="123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Регуляторна політика</w:t>
            </w:r>
          </w:p>
        </w:tc>
        <w:tc>
          <w:tcPr>
            <w:tcW w:w="190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Про зміни до складу  міської  робочої групи</w:t>
            </w:r>
          </w:p>
        </w:tc>
        <w:tc>
          <w:tcPr>
            <w:tcW w:w="13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C96E32" w:rsidRPr="00C96E32" w:rsidRDefault="00C96E32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C96E32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C96E32" w:rsidRPr="00C96E32" w:rsidTr="00672F48">
        <w:tc>
          <w:tcPr>
            <w:tcW w:w="959" w:type="dxa"/>
            <w:shd w:val="clear" w:color="auto" w:fill="auto"/>
          </w:tcPr>
          <w:p w:rsidR="00C96E32" w:rsidRPr="00C96E32" w:rsidRDefault="00C96E32" w:rsidP="0024139B">
            <w:pPr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C96E32" w:rsidRPr="00C96E32" w:rsidRDefault="00C96E32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Про внесення змін до складу  тимчасової робочої групи з формування переліків місць розміщення пересувних тимчасових споруд на об'єктах комунальної власності під час проведення  сезонних ярмарків та затвердження його в новій редакції</w:t>
            </w:r>
          </w:p>
        </w:tc>
        <w:tc>
          <w:tcPr>
            <w:tcW w:w="125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№ 129-р від 27.05.2020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розвитку підприємництва</w:t>
            </w:r>
          </w:p>
        </w:tc>
        <w:tc>
          <w:tcPr>
            <w:tcW w:w="123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Регуляторна політика</w:t>
            </w:r>
          </w:p>
        </w:tc>
        <w:tc>
          <w:tcPr>
            <w:tcW w:w="190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Про зміни до складу  тимчасової  робочої групи</w:t>
            </w:r>
          </w:p>
        </w:tc>
        <w:tc>
          <w:tcPr>
            <w:tcW w:w="13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C96E32" w:rsidRPr="00C96E32" w:rsidRDefault="00C96E32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C96E32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C96E32" w:rsidRPr="00C96E32" w:rsidTr="00672F48">
        <w:tc>
          <w:tcPr>
            <w:tcW w:w="959" w:type="dxa"/>
            <w:shd w:val="clear" w:color="auto" w:fill="auto"/>
          </w:tcPr>
          <w:p w:rsidR="00C96E32" w:rsidRPr="00C96E32" w:rsidRDefault="00C96E32" w:rsidP="0024139B">
            <w:pPr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C96E32" w:rsidRPr="00C96E32" w:rsidRDefault="00C96E32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Про внесення змін до складу  міської робочої групи з питань  обігу алкогольних напоїв і тютюнових виробів та затвердження його в новій редакції</w:t>
            </w:r>
          </w:p>
        </w:tc>
        <w:tc>
          <w:tcPr>
            <w:tcW w:w="125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№ 130-р від 27.05.2020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розвитку підприємництва</w:t>
            </w:r>
          </w:p>
        </w:tc>
        <w:tc>
          <w:tcPr>
            <w:tcW w:w="123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Регуляторна політика</w:t>
            </w:r>
          </w:p>
        </w:tc>
        <w:tc>
          <w:tcPr>
            <w:tcW w:w="190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Про зміни до складу міської робочої групи</w:t>
            </w:r>
          </w:p>
        </w:tc>
        <w:tc>
          <w:tcPr>
            <w:tcW w:w="13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C96E32" w:rsidRPr="00C96E32" w:rsidRDefault="00C96E32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C96E32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C96E32" w:rsidRPr="00C96E32" w:rsidTr="00C96E32">
        <w:trPr>
          <w:trHeight w:val="359"/>
        </w:trPr>
        <w:tc>
          <w:tcPr>
            <w:tcW w:w="959" w:type="dxa"/>
            <w:shd w:val="clear" w:color="auto" w:fill="auto"/>
          </w:tcPr>
          <w:p w:rsidR="00C96E32" w:rsidRPr="00C96E32" w:rsidRDefault="00C96E32" w:rsidP="0024139B">
            <w:pPr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lastRenderedPageBreak/>
              <w:t>6</w:t>
            </w:r>
          </w:p>
        </w:tc>
        <w:tc>
          <w:tcPr>
            <w:tcW w:w="2410" w:type="dxa"/>
            <w:shd w:val="clear" w:color="auto" w:fill="auto"/>
          </w:tcPr>
          <w:p w:rsidR="00C96E32" w:rsidRPr="00C96E32" w:rsidRDefault="00C96E32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 xml:space="preserve">Про продовження терміну дії контракту з </w:t>
            </w:r>
            <w:proofErr w:type="spellStart"/>
            <w:r w:rsidRPr="00C96E32">
              <w:rPr>
                <w:sz w:val="16"/>
                <w:szCs w:val="16"/>
                <w:lang w:val="uk-UA"/>
              </w:rPr>
              <w:t>Кубською</w:t>
            </w:r>
            <w:proofErr w:type="spellEnd"/>
            <w:r w:rsidRPr="00C96E32">
              <w:rPr>
                <w:sz w:val="16"/>
                <w:szCs w:val="16"/>
                <w:lang w:val="uk-UA"/>
              </w:rPr>
              <w:t xml:space="preserve"> Л.С.</w:t>
            </w:r>
          </w:p>
        </w:tc>
        <w:tc>
          <w:tcPr>
            <w:tcW w:w="125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№ 131-р  від 27.05.2020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 xml:space="preserve">Управління культури </w:t>
            </w:r>
          </w:p>
        </w:tc>
        <w:tc>
          <w:tcPr>
            <w:tcW w:w="123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Культура</w:t>
            </w:r>
          </w:p>
        </w:tc>
        <w:tc>
          <w:tcPr>
            <w:tcW w:w="190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Продовження терміну дії контракту, друкарня</w:t>
            </w:r>
          </w:p>
        </w:tc>
        <w:tc>
          <w:tcPr>
            <w:tcW w:w="13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C96E32" w:rsidRPr="00C96E32" w:rsidRDefault="00C96E32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C96E32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C96E32" w:rsidRPr="00C96E32" w:rsidTr="00672F48">
        <w:tc>
          <w:tcPr>
            <w:tcW w:w="959" w:type="dxa"/>
            <w:shd w:val="clear" w:color="auto" w:fill="auto"/>
          </w:tcPr>
          <w:p w:rsidR="00C96E32" w:rsidRPr="00C96E32" w:rsidRDefault="00C96E32" w:rsidP="0024139B">
            <w:pPr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C96E32" w:rsidRPr="00C96E32" w:rsidRDefault="00C96E32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 xml:space="preserve">Про  проведення службового розслідування </w:t>
            </w:r>
          </w:p>
        </w:tc>
        <w:tc>
          <w:tcPr>
            <w:tcW w:w="125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№ 132-р від 27.05.2020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охорони здоров’я</w:t>
            </w:r>
          </w:p>
        </w:tc>
        <w:tc>
          <w:tcPr>
            <w:tcW w:w="123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Охорона здоров'я</w:t>
            </w:r>
          </w:p>
        </w:tc>
        <w:tc>
          <w:tcPr>
            <w:tcW w:w="190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 xml:space="preserve">Про  проведення службового розслідування </w:t>
            </w:r>
          </w:p>
        </w:tc>
        <w:tc>
          <w:tcPr>
            <w:tcW w:w="13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C96E32" w:rsidRPr="00C96E32" w:rsidRDefault="00C96E32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C96E32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C96E32" w:rsidRPr="00C96E32" w:rsidTr="00672F48">
        <w:tc>
          <w:tcPr>
            <w:tcW w:w="959" w:type="dxa"/>
            <w:shd w:val="clear" w:color="auto" w:fill="auto"/>
          </w:tcPr>
          <w:p w:rsidR="00C96E32" w:rsidRPr="00C96E32" w:rsidRDefault="00C96E32" w:rsidP="0024139B">
            <w:pPr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C96E32" w:rsidRPr="00C96E32" w:rsidRDefault="00C96E32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Про визначення необхідності використання кваліфікованої електронної печатки виконкому Криворізької міської ради</w:t>
            </w:r>
          </w:p>
        </w:tc>
        <w:tc>
          <w:tcPr>
            <w:tcW w:w="125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№ 133-р від 28.05.2020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з питань реєстрації</w:t>
            </w:r>
          </w:p>
        </w:tc>
        <w:tc>
          <w:tcPr>
            <w:tcW w:w="123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Адміністративні послуги</w:t>
            </w:r>
          </w:p>
        </w:tc>
        <w:tc>
          <w:tcPr>
            <w:tcW w:w="1903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Реєстрація місця проживання в електронній формі</w:t>
            </w:r>
          </w:p>
        </w:tc>
        <w:tc>
          <w:tcPr>
            <w:tcW w:w="13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C96E32" w:rsidRPr="00C96E32" w:rsidRDefault="00C96E32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C96E32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C96E32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C96E32" w:rsidTr="00672F48">
        <w:tc>
          <w:tcPr>
            <w:tcW w:w="959" w:type="dxa"/>
            <w:shd w:val="clear" w:color="auto" w:fill="auto"/>
          </w:tcPr>
          <w:p w:rsidR="009F37F4" w:rsidRPr="00C96E32" w:rsidRDefault="00C96E32" w:rsidP="0024139B">
            <w:pPr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9F37F4" w:rsidRPr="00C96E32" w:rsidRDefault="00C96E32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Про продовження терміну дії  контракту    з     директором  Комунального    підприємства «Міський тролейбус»</w:t>
            </w:r>
          </w:p>
        </w:tc>
        <w:tc>
          <w:tcPr>
            <w:tcW w:w="1253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№ 134-р від 28.05.2020</w:t>
            </w:r>
          </w:p>
        </w:tc>
        <w:tc>
          <w:tcPr>
            <w:tcW w:w="1275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 xml:space="preserve">Управління транспорту та </w:t>
            </w:r>
            <w:proofErr w:type="spellStart"/>
            <w:r w:rsidRPr="00C96E32">
              <w:rPr>
                <w:sz w:val="16"/>
                <w:szCs w:val="16"/>
                <w:lang w:val="uk-UA"/>
              </w:rPr>
              <w:t>телекомунікацій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Транспорт</w:t>
            </w:r>
          </w:p>
        </w:tc>
        <w:tc>
          <w:tcPr>
            <w:tcW w:w="1903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Про продовження терміну дії  контракту</w:t>
            </w:r>
          </w:p>
        </w:tc>
        <w:tc>
          <w:tcPr>
            <w:tcW w:w="1399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C96E32" w:rsidRDefault="00C96E32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C96E32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C96E32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C96E32" w:rsidTr="00672F48">
        <w:tc>
          <w:tcPr>
            <w:tcW w:w="959" w:type="dxa"/>
            <w:shd w:val="clear" w:color="auto" w:fill="auto"/>
          </w:tcPr>
          <w:p w:rsidR="009F37F4" w:rsidRPr="00C96E32" w:rsidRDefault="00C96E32" w:rsidP="0024139B">
            <w:pPr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9F37F4" w:rsidRPr="00C96E32" w:rsidRDefault="00C96E32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Про затвердження Положення про уповноважену особу виконкому міської ради, відповідальну за організацію та проведення спрощених закупівель, і призначення уповноважених осіб виконкому міської ради, відповідальних за організацію та проведення спрощених закупівель</w:t>
            </w:r>
          </w:p>
        </w:tc>
        <w:tc>
          <w:tcPr>
            <w:tcW w:w="1253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№ 135-р від 28.05.2020</w:t>
            </w:r>
          </w:p>
        </w:tc>
        <w:tc>
          <w:tcPr>
            <w:tcW w:w="1275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екон</w:t>
            </w:r>
            <w:bookmarkStart w:id="0" w:name="_GoBack"/>
            <w:bookmarkEnd w:id="0"/>
            <w:r w:rsidRPr="00C96E32">
              <w:rPr>
                <w:sz w:val="16"/>
                <w:szCs w:val="16"/>
                <w:lang w:val="uk-UA"/>
              </w:rPr>
              <w:t>оміки</w:t>
            </w:r>
          </w:p>
        </w:tc>
        <w:tc>
          <w:tcPr>
            <w:tcW w:w="1235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Економіка</w:t>
            </w:r>
          </w:p>
        </w:tc>
        <w:tc>
          <w:tcPr>
            <w:tcW w:w="1903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Положення про уповноважену особу, її призначення</w:t>
            </w:r>
          </w:p>
        </w:tc>
        <w:tc>
          <w:tcPr>
            <w:tcW w:w="1399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C96E32" w:rsidRDefault="00C96E32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C96E32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C96E32" w:rsidRDefault="00C96E32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6E32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C96E32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C96E32" w:rsidRDefault="0024139B" w:rsidP="0024139B">
      <w:pPr>
        <w:jc w:val="center"/>
        <w:rPr>
          <w:sz w:val="16"/>
          <w:szCs w:val="16"/>
          <w:lang w:val="uk-UA"/>
        </w:rPr>
      </w:pPr>
    </w:p>
    <w:sectPr w:rsidR="0024139B" w:rsidRPr="00C96E32" w:rsidSect="00C96E32">
      <w:headerReference w:type="default" r:id="rId7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8DF" w:rsidRDefault="00C478DF" w:rsidP="00C96E32">
      <w:r>
        <w:separator/>
      </w:r>
    </w:p>
  </w:endnote>
  <w:endnote w:type="continuationSeparator" w:id="0">
    <w:p w:rsidR="00C478DF" w:rsidRDefault="00C478DF" w:rsidP="00C96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8DF" w:rsidRDefault="00C478DF" w:rsidP="00C96E32">
      <w:r>
        <w:separator/>
      </w:r>
    </w:p>
  </w:footnote>
  <w:footnote w:type="continuationSeparator" w:id="0">
    <w:p w:rsidR="00C478DF" w:rsidRDefault="00C478DF" w:rsidP="00C96E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E32" w:rsidRDefault="00C96E3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96E32" w:rsidRDefault="00C96E3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4317AF"/>
    <w:rsid w:val="005545B8"/>
    <w:rsid w:val="00650338"/>
    <w:rsid w:val="00672F48"/>
    <w:rsid w:val="0073001A"/>
    <w:rsid w:val="00927FC1"/>
    <w:rsid w:val="009F37F4"/>
    <w:rsid w:val="00A04480"/>
    <w:rsid w:val="00A62D99"/>
    <w:rsid w:val="00A83F3D"/>
    <w:rsid w:val="00BF3FBC"/>
    <w:rsid w:val="00C478DF"/>
    <w:rsid w:val="00C519D6"/>
    <w:rsid w:val="00C96E32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C96E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96E32"/>
    <w:rPr>
      <w:sz w:val="24"/>
      <w:szCs w:val="24"/>
    </w:rPr>
  </w:style>
  <w:style w:type="paragraph" w:styleId="a6">
    <w:name w:val="footer"/>
    <w:basedOn w:val="a"/>
    <w:link w:val="a7"/>
    <w:rsid w:val="00C96E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96E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C96E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96E32"/>
    <w:rPr>
      <w:sz w:val="24"/>
      <w:szCs w:val="24"/>
    </w:rPr>
  </w:style>
  <w:style w:type="paragraph" w:styleId="a6">
    <w:name w:val="footer"/>
    <w:basedOn w:val="a"/>
    <w:link w:val="a7"/>
    <w:rsid w:val="00C96E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96E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2</cp:revision>
  <dcterms:created xsi:type="dcterms:W3CDTF">2020-05-29T11:16:00Z</dcterms:created>
  <dcterms:modified xsi:type="dcterms:W3CDTF">2020-05-29T11:24:00Z</dcterms:modified>
</cp:coreProperties>
</file>